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EDD" w:rsidRDefault="00443EDD" w:rsidP="00443EDD">
      <w:pPr>
        <w:shd w:val="clear" w:color="auto" w:fill="FFFFFF"/>
        <w:spacing w:before="0" w:after="0" w:line="240" w:lineRule="auto"/>
        <w:ind w:firstLine="0"/>
        <w:rPr>
          <w:rFonts w:ascii="仿宋" w:eastAsia="仿宋" w:hAnsi="仿宋" w:cs="宋体" w:hint="eastAsia"/>
          <w:b/>
          <w:bCs/>
          <w:spacing w:val="8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pacing w:val="8"/>
          <w:kern w:val="0"/>
          <w:sz w:val="32"/>
          <w:szCs w:val="32"/>
        </w:rPr>
        <w:t>附件1</w:t>
      </w:r>
      <w:bookmarkStart w:id="0" w:name="_GoBack"/>
      <w:bookmarkEnd w:id="0"/>
    </w:p>
    <w:p w:rsidR="00443EDD" w:rsidRPr="00E12CE4" w:rsidRDefault="00443EDD" w:rsidP="00443EDD">
      <w:pPr>
        <w:shd w:val="clear" w:color="auto" w:fill="FFFFFF"/>
        <w:spacing w:before="0" w:after="0" w:line="240" w:lineRule="auto"/>
        <w:ind w:firstLine="0"/>
        <w:jc w:val="center"/>
        <w:rPr>
          <w:rFonts w:ascii="仿宋" w:eastAsia="仿宋" w:hAnsi="仿宋" w:cs="宋体" w:hint="eastAsia"/>
          <w:spacing w:val="8"/>
          <w:kern w:val="0"/>
          <w:sz w:val="32"/>
          <w:szCs w:val="32"/>
        </w:rPr>
      </w:pPr>
      <w:r w:rsidRPr="00E12CE4">
        <w:rPr>
          <w:rFonts w:ascii="仿宋" w:eastAsia="仿宋" w:hAnsi="仿宋" w:cs="宋体" w:hint="eastAsia"/>
          <w:b/>
          <w:bCs/>
          <w:spacing w:val="8"/>
          <w:kern w:val="0"/>
          <w:sz w:val="32"/>
          <w:szCs w:val="32"/>
        </w:rPr>
        <w:t>2021年民政政策理论研究选题</w:t>
      </w:r>
    </w:p>
    <w:p w:rsidR="00443EDD" w:rsidRPr="00E12CE4" w:rsidRDefault="00443EDD" w:rsidP="00443EDD">
      <w:pPr>
        <w:shd w:val="clear" w:color="auto" w:fill="FFFFFF"/>
        <w:spacing w:before="0" w:after="0" w:line="240" w:lineRule="auto"/>
        <w:ind w:firstLine="0"/>
        <w:jc w:val="both"/>
        <w:rPr>
          <w:rFonts w:ascii="仿宋" w:eastAsia="仿宋" w:hAnsi="仿宋" w:cs="宋体" w:hint="eastAsia"/>
          <w:spacing w:val="8"/>
          <w:kern w:val="0"/>
          <w:sz w:val="32"/>
          <w:szCs w:val="32"/>
        </w:rPr>
      </w:pPr>
      <w:r w:rsidRPr="00E12CE4">
        <w:rPr>
          <w:rFonts w:ascii="仿宋" w:eastAsia="仿宋" w:hAnsi="仿宋" w:cs="宋体" w:hint="eastAsia"/>
          <w:spacing w:val="8"/>
          <w:kern w:val="0"/>
          <w:sz w:val="32"/>
          <w:szCs w:val="32"/>
        </w:rPr>
        <w:t>1.全面建设社会主义现代化国家新征程中民政事业发展战略研究</w:t>
      </w:r>
    </w:p>
    <w:p w:rsidR="00443EDD" w:rsidRPr="00E12CE4" w:rsidRDefault="00443EDD" w:rsidP="00443EDD">
      <w:pPr>
        <w:shd w:val="clear" w:color="auto" w:fill="FFFFFF"/>
        <w:spacing w:before="0" w:after="0" w:line="240" w:lineRule="auto"/>
        <w:ind w:firstLine="0"/>
        <w:jc w:val="both"/>
        <w:rPr>
          <w:rFonts w:ascii="仿宋" w:eastAsia="仿宋" w:hAnsi="仿宋" w:cs="宋体" w:hint="eastAsia"/>
          <w:spacing w:val="8"/>
          <w:kern w:val="0"/>
          <w:sz w:val="32"/>
          <w:szCs w:val="32"/>
        </w:rPr>
      </w:pPr>
      <w:r w:rsidRPr="00E12CE4">
        <w:rPr>
          <w:rFonts w:ascii="仿宋" w:eastAsia="仿宋" w:hAnsi="仿宋" w:cs="宋体" w:hint="eastAsia"/>
          <w:spacing w:val="8"/>
          <w:kern w:val="0"/>
          <w:sz w:val="32"/>
          <w:szCs w:val="32"/>
        </w:rPr>
        <w:t>2.民政事业发展不平衡不充分问题研究</w:t>
      </w:r>
    </w:p>
    <w:p w:rsidR="00443EDD" w:rsidRPr="00E12CE4" w:rsidRDefault="00443EDD" w:rsidP="00443EDD">
      <w:pPr>
        <w:shd w:val="clear" w:color="auto" w:fill="FFFFFF"/>
        <w:spacing w:before="0" w:after="0" w:line="240" w:lineRule="auto"/>
        <w:ind w:firstLine="0"/>
        <w:jc w:val="both"/>
        <w:rPr>
          <w:rFonts w:ascii="仿宋" w:eastAsia="仿宋" w:hAnsi="仿宋" w:cs="宋体" w:hint="eastAsia"/>
          <w:spacing w:val="8"/>
          <w:kern w:val="0"/>
          <w:sz w:val="32"/>
          <w:szCs w:val="32"/>
        </w:rPr>
      </w:pPr>
      <w:r w:rsidRPr="00E12CE4">
        <w:rPr>
          <w:rFonts w:ascii="仿宋" w:eastAsia="仿宋" w:hAnsi="仿宋" w:cs="宋体" w:hint="eastAsia"/>
          <w:spacing w:val="8"/>
          <w:kern w:val="0"/>
          <w:sz w:val="32"/>
          <w:szCs w:val="32"/>
        </w:rPr>
        <w:t>3.“十四五”期间深化民政领域“放管服”改革研究</w:t>
      </w:r>
    </w:p>
    <w:p w:rsidR="00443EDD" w:rsidRPr="00E12CE4" w:rsidRDefault="00443EDD" w:rsidP="00443EDD">
      <w:pPr>
        <w:shd w:val="clear" w:color="auto" w:fill="FFFFFF"/>
        <w:spacing w:before="0" w:after="0" w:line="240" w:lineRule="auto"/>
        <w:ind w:firstLine="0"/>
        <w:jc w:val="both"/>
        <w:rPr>
          <w:rFonts w:ascii="仿宋" w:eastAsia="仿宋" w:hAnsi="仿宋" w:cs="宋体" w:hint="eastAsia"/>
          <w:spacing w:val="8"/>
          <w:kern w:val="0"/>
          <w:sz w:val="32"/>
          <w:szCs w:val="32"/>
        </w:rPr>
      </w:pPr>
      <w:r w:rsidRPr="00E12CE4">
        <w:rPr>
          <w:rFonts w:ascii="仿宋" w:eastAsia="仿宋" w:hAnsi="仿宋" w:cs="宋体" w:hint="eastAsia"/>
          <w:spacing w:val="8"/>
          <w:kern w:val="0"/>
          <w:sz w:val="32"/>
          <w:szCs w:val="32"/>
        </w:rPr>
        <w:t>4.新时代民政法治体系建设研究</w:t>
      </w:r>
    </w:p>
    <w:p w:rsidR="00443EDD" w:rsidRPr="00E12CE4" w:rsidRDefault="00443EDD" w:rsidP="00443EDD">
      <w:pPr>
        <w:shd w:val="clear" w:color="auto" w:fill="FFFFFF"/>
        <w:spacing w:before="0" w:after="0" w:line="240" w:lineRule="auto"/>
        <w:ind w:firstLine="0"/>
        <w:jc w:val="both"/>
        <w:rPr>
          <w:rFonts w:ascii="仿宋" w:eastAsia="仿宋" w:hAnsi="仿宋" w:cs="宋体" w:hint="eastAsia"/>
          <w:spacing w:val="8"/>
          <w:kern w:val="0"/>
          <w:sz w:val="32"/>
          <w:szCs w:val="32"/>
        </w:rPr>
      </w:pPr>
      <w:r w:rsidRPr="00E12CE4">
        <w:rPr>
          <w:rFonts w:ascii="仿宋" w:eastAsia="仿宋" w:hAnsi="仿宋" w:cs="宋体" w:hint="eastAsia"/>
          <w:spacing w:val="8"/>
          <w:kern w:val="0"/>
          <w:sz w:val="32"/>
          <w:szCs w:val="32"/>
        </w:rPr>
        <w:t>5.全面建成小康社会背景下民政兜底保障研究</w:t>
      </w:r>
    </w:p>
    <w:p w:rsidR="00443EDD" w:rsidRPr="00E12CE4" w:rsidRDefault="00443EDD" w:rsidP="00443EDD">
      <w:pPr>
        <w:shd w:val="clear" w:color="auto" w:fill="FFFFFF"/>
        <w:spacing w:before="0" w:after="0" w:line="240" w:lineRule="auto"/>
        <w:ind w:firstLine="0"/>
        <w:jc w:val="both"/>
        <w:rPr>
          <w:rFonts w:ascii="仿宋" w:eastAsia="仿宋" w:hAnsi="仿宋" w:cs="宋体" w:hint="eastAsia"/>
          <w:spacing w:val="8"/>
          <w:kern w:val="0"/>
          <w:sz w:val="32"/>
          <w:szCs w:val="32"/>
        </w:rPr>
      </w:pPr>
      <w:r w:rsidRPr="00E12CE4">
        <w:rPr>
          <w:rFonts w:ascii="仿宋" w:eastAsia="仿宋" w:hAnsi="仿宋" w:cs="宋体" w:hint="eastAsia"/>
          <w:spacing w:val="8"/>
          <w:kern w:val="0"/>
          <w:sz w:val="32"/>
          <w:szCs w:val="32"/>
        </w:rPr>
        <w:t>6.民政在解决相对贫困问题中的作用研究</w:t>
      </w:r>
    </w:p>
    <w:p w:rsidR="00443EDD" w:rsidRPr="00E12CE4" w:rsidRDefault="00443EDD" w:rsidP="00443EDD">
      <w:pPr>
        <w:shd w:val="clear" w:color="auto" w:fill="FFFFFF"/>
        <w:spacing w:before="0" w:after="0" w:line="240" w:lineRule="auto"/>
        <w:ind w:firstLine="0"/>
        <w:jc w:val="both"/>
        <w:rPr>
          <w:rFonts w:ascii="仿宋" w:eastAsia="仿宋" w:hAnsi="仿宋" w:cs="宋体" w:hint="eastAsia"/>
          <w:spacing w:val="8"/>
          <w:kern w:val="0"/>
          <w:sz w:val="32"/>
          <w:szCs w:val="32"/>
        </w:rPr>
      </w:pPr>
      <w:r w:rsidRPr="00E12CE4">
        <w:rPr>
          <w:rFonts w:ascii="仿宋" w:eastAsia="仿宋" w:hAnsi="仿宋" w:cs="宋体" w:hint="eastAsia"/>
          <w:spacing w:val="8"/>
          <w:kern w:val="0"/>
          <w:sz w:val="32"/>
          <w:szCs w:val="32"/>
        </w:rPr>
        <w:t xml:space="preserve">7.社会救助高质量发展指标体系建设研究 </w:t>
      </w:r>
      <w:r w:rsidRPr="00E12CE4">
        <w:rPr>
          <w:rFonts w:ascii="Calibri" w:eastAsia="仿宋" w:hAnsi="Calibri" w:cs="Calibri"/>
          <w:spacing w:val="8"/>
          <w:kern w:val="0"/>
          <w:sz w:val="32"/>
          <w:szCs w:val="32"/>
        </w:rPr>
        <w:t> </w:t>
      </w:r>
    </w:p>
    <w:p w:rsidR="00443EDD" w:rsidRPr="00E12CE4" w:rsidRDefault="00443EDD" w:rsidP="00443EDD">
      <w:pPr>
        <w:shd w:val="clear" w:color="auto" w:fill="FFFFFF"/>
        <w:spacing w:before="0" w:after="0" w:line="240" w:lineRule="auto"/>
        <w:ind w:firstLine="0"/>
        <w:jc w:val="both"/>
        <w:rPr>
          <w:rFonts w:ascii="仿宋" w:eastAsia="仿宋" w:hAnsi="仿宋" w:cs="宋体" w:hint="eastAsia"/>
          <w:spacing w:val="8"/>
          <w:kern w:val="0"/>
          <w:sz w:val="32"/>
          <w:szCs w:val="32"/>
        </w:rPr>
      </w:pPr>
      <w:r w:rsidRPr="00E12CE4">
        <w:rPr>
          <w:rFonts w:ascii="仿宋" w:eastAsia="仿宋" w:hAnsi="仿宋" w:cs="宋体" w:hint="eastAsia"/>
          <w:spacing w:val="8"/>
          <w:kern w:val="0"/>
          <w:sz w:val="32"/>
          <w:szCs w:val="32"/>
        </w:rPr>
        <w:t>8.新时代中国社会福利制度研究</w:t>
      </w:r>
    </w:p>
    <w:p w:rsidR="00443EDD" w:rsidRPr="00E12CE4" w:rsidRDefault="00443EDD" w:rsidP="00443EDD">
      <w:pPr>
        <w:shd w:val="clear" w:color="auto" w:fill="FFFFFF"/>
        <w:spacing w:before="0" w:after="0" w:line="240" w:lineRule="auto"/>
        <w:ind w:firstLine="0"/>
        <w:jc w:val="both"/>
        <w:rPr>
          <w:rFonts w:ascii="仿宋" w:eastAsia="仿宋" w:hAnsi="仿宋" w:cs="宋体" w:hint="eastAsia"/>
          <w:spacing w:val="8"/>
          <w:kern w:val="0"/>
          <w:sz w:val="32"/>
          <w:szCs w:val="32"/>
        </w:rPr>
      </w:pPr>
      <w:r w:rsidRPr="00E12CE4">
        <w:rPr>
          <w:rFonts w:ascii="仿宋" w:eastAsia="仿宋" w:hAnsi="仿宋" w:cs="宋体" w:hint="eastAsia"/>
          <w:spacing w:val="8"/>
          <w:kern w:val="0"/>
          <w:sz w:val="32"/>
          <w:szCs w:val="32"/>
        </w:rPr>
        <w:t>9.国外儿童收养制度建设借鉴研究</w:t>
      </w:r>
    </w:p>
    <w:p w:rsidR="00443EDD" w:rsidRPr="00E12CE4" w:rsidRDefault="00443EDD" w:rsidP="00443EDD">
      <w:pPr>
        <w:shd w:val="clear" w:color="auto" w:fill="FFFFFF"/>
        <w:spacing w:before="0" w:after="0" w:line="240" w:lineRule="auto"/>
        <w:ind w:firstLine="0"/>
        <w:jc w:val="both"/>
        <w:rPr>
          <w:rFonts w:ascii="仿宋" w:eastAsia="仿宋" w:hAnsi="仿宋" w:cs="宋体" w:hint="eastAsia"/>
          <w:spacing w:val="8"/>
          <w:kern w:val="0"/>
          <w:sz w:val="32"/>
          <w:szCs w:val="32"/>
        </w:rPr>
      </w:pPr>
      <w:r w:rsidRPr="00E12CE4">
        <w:rPr>
          <w:rFonts w:ascii="仿宋" w:eastAsia="仿宋" w:hAnsi="仿宋" w:cs="宋体" w:hint="eastAsia"/>
          <w:spacing w:val="8"/>
          <w:kern w:val="0"/>
          <w:sz w:val="32"/>
          <w:szCs w:val="32"/>
        </w:rPr>
        <w:t>10.国外儿童福利社区和家庭支撑体系研究</w:t>
      </w:r>
    </w:p>
    <w:p w:rsidR="00443EDD" w:rsidRPr="00E12CE4" w:rsidRDefault="00443EDD" w:rsidP="00443EDD">
      <w:pPr>
        <w:shd w:val="clear" w:color="auto" w:fill="FFFFFF"/>
        <w:spacing w:before="0" w:after="0" w:line="240" w:lineRule="auto"/>
        <w:ind w:firstLine="0"/>
        <w:jc w:val="both"/>
        <w:rPr>
          <w:rFonts w:ascii="仿宋" w:eastAsia="仿宋" w:hAnsi="仿宋" w:cs="宋体" w:hint="eastAsia"/>
          <w:spacing w:val="8"/>
          <w:kern w:val="0"/>
          <w:sz w:val="32"/>
          <w:szCs w:val="32"/>
        </w:rPr>
      </w:pPr>
      <w:r w:rsidRPr="00E12CE4">
        <w:rPr>
          <w:rFonts w:ascii="仿宋" w:eastAsia="仿宋" w:hAnsi="仿宋" w:cs="宋体" w:hint="eastAsia"/>
          <w:spacing w:val="8"/>
          <w:kern w:val="0"/>
          <w:sz w:val="32"/>
          <w:szCs w:val="32"/>
        </w:rPr>
        <w:t>11.我国慈善事业在第三次分配中的作用研究</w:t>
      </w:r>
    </w:p>
    <w:p w:rsidR="00443EDD" w:rsidRPr="00E12CE4" w:rsidRDefault="00443EDD" w:rsidP="00443EDD">
      <w:pPr>
        <w:shd w:val="clear" w:color="auto" w:fill="FFFFFF"/>
        <w:spacing w:before="0" w:after="0" w:line="240" w:lineRule="auto"/>
        <w:ind w:firstLine="0"/>
        <w:jc w:val="both"/>
        <w:rPr>
          <w:rFonts w:ascii="仿宋" w:eastAsia="仿宋" w:hAnsi="仿宋" w:cs="宋体" w:hint="eastAsia"/>
          <w:spacing w:val="8"/>
          <w:kern w:val="0"/>
          <w:sz w:val="32"/>
          <w:szCs w:val="32"/>
        </w:rPr>
      </w:pPr>
      <w:r w:rsidRPr="00E12CE4">
        <w:rPr>
          <w:rFonts w:ascii="仿宋" w:eastAsia="仿宋" w:hAnsi="仿宋" w:cs="宋体" w:hint="eastAsia"/>
          <w:spacing w:val="8"/>
          <w:kern w:val="0"/>
          <w:sz w:val="32"/>
          <w:szCs w:val="32"/>
        </w:rPr>
        <w:t xml:space="preserve">12.乡村振兴战略背景下农村社会工作人才队伍建设研究 </w:t>
      </w:r>
      <w:r w:rsidRPr="00E12CE4">
        <w:rPr>
          <w:rFonts w:ascii="Calibri" w:eastAsia="仿宋" w:hAnsi="Calibri" w:cs="Calibri"/>
          <w:spacing w:val="8"/>
          <w:kern w:val="0"/>
          <w:sz w:val="32"/>
          <w:szCs w:val="32"/>
        </w:rPr>
        <w:t> </w:t>
      </w:r>
    </w:p>
    <w:p w:rsidR="00443EDD" w:rsidRPr="00E12CE4" w:rsidRDefault="00443EDD" w:rsidP="00443EDD">
      <w:pPr>
        <w:shd w:val="clear" w:color="auto" w:fill="FFFFFF"/>
        <w:spacing w:before="0" w:after="0" w:line="240" w:lineRule="auto"/>
        <w:ind w:firstLine="0"/>
        <w:jc w:val="both"/>
        <w:rPr>
          <w:rFonts w:ascii="仿宋" w:eastAsia="仿宋" w:hAnsi="仿宋" w:cs="宋体" w:hint="eastAsia"/>
          <w:spacing w:val="8"/>
          <w:kern w:val="0"/>
          <w:sz w:val="32"/>
          <w:szCs w:val="32"/>
        </w:rPr>
      </w:pPr>
      <w:r w:rsidRPr="00E12CE4">
        <w:rPr>
          <w:rFonts w:ascii="仿宋" w:eastAsia="仿宋" w:hAnsi="仿宋" w:cs="宋体" w:hint="eastAsia"/>
          <w:spacing w:val="8"/>
          <w:kern w:val="0"/>
          <w:sz w:val="32"/>
          <w:szCs w:val="32"/>
        </w:rPr>
        <w:t>13.新时代加强社会组织党的建设研究</w:t>
      </w:r>
    </w:p>
    <w:p w:rsidR="00443EDD" w:rsidRPr="00E12CE4" w:rsidRDefault="00443EDD" w:rsidP="00443EDD">
      <w:pPr>
        <w:shd w:val="clear" w:color="auto" w:fill="FFFFFF"/>
        <w:spacing w:before="0" w:after="0" w:line="240" w:lineRule="auto"/>
        <w:ind w:firstLine="0"/>
        <w:jc w:val="both"/>
        <w:rPr>
          <w:rFonts w:ascii="仿宋" w:eastAsia="仿宋" w:hAnsi="仿宋" w:cs="宋体" w:hint="eastAsia"/>
          <w:spacing w:val="8"/>
          <w:kern w:val="0"/>
          <w:sz w:val="32"/>
          <w:szCs w:val="32"/>
        </w:rPr>
      </w:pPr>
      <w:r w:rsidRPr="00E12CE4">
        <w:rPr>
          <w:rFonts w:ascii="仿宋" w:eastAsia="仿宋" w:hAnsi="仿宋" w:cs="宋体" w:hint="eastAsia"/>
          <w:spacing w:val="8"/>
          <w:kern w:val="0"/>
          <w:sz w:val="32"/>
          <w:szCs w:val="32"/>
        </w:rPr>
        <w:t>14.中国基层社会治理制度历史演变研究</w:t>
      </w:r>
    </w:p>
    <w:p w:rsidR="00443EDD" w:rsidRPr="00E12CE4" w:rsidRDefault="00443EDD" w:rsidP="00443EDD">
      <w:pPr>
        <w:shd w:val="clear" w:color="auto" w:fill="FFFFFF"/>
        <w:spacing w:before="0" w:after="0" w:line="240" w:lineRule="auto"/>
        <w:ind w:firstLine="0"/>
        <w:jc w:val="both"/>
        <w:rPr>
          <w:rFonts w:ascii="仿宋" w:eastAsia="仿宋" w:hAnsi="仿宋" w:cs="宋体" w:hint="eastAsia"/>
          <w:spacing w:val="8"/>
          <w:kern w:val="0"/>
          <w:sz w:val="32"/>
          <w:szCs w:val="32"/>
        </w:rPr>
      </w:pPr>
      <w:r w:rsidRPr="00E12CE4">
        <w:rPr>
          <w:rFonts w:ascii="仿宋" w:eastAsia="仿宋" w:hAnsi="仿宋" w:cs="宋体" w:hint="eastAsia"/>
          <w:spacing w:val="8"/>
          <w:kern w:val="0"/>
          <w:sz w:val="32"/>
          <w:szCs w:val="32"/>
        </w:rPr>
        <w:t>15.乡村振兴战略背景下农村社区治理创新研究</w:t>
      </w:r>
    </w:p>
    <w:p w:rsidR="00443EDD" w:rsidRPr="00E12CE4" w:rsidRDefault="00443EDD" w:rsidP="00443EDD">
      <w:pPr>
        <w:shd w:val="clear" w:color="auto" w:fill="FFFFFF"/>
        <w:spacing w:before="0" w:after="0" w:line="240" w:lineRule="auto"/>
        <w:ind w:firstLine="0"/>
        <w:jc w:val="both"/>
        <w:rPr>
          <w:rFonts w:ascii="仿宋" w:eastAsia="仿宋" w:hAnsi="仿宋" w:cs="宋体" w:hint="eastAsia"/>
          <w:spacing w:val="8"/>
          <w:kern w:val="0"/>
          <w:sz w:val="32"/>
          <w:szCs w:val="32"/>
        </w:rPr>
      </w:pPr>
      <w:r w:rsidRPr="00E12CE4">
        <w:rPr>
          <w:rFonts w:ascii="仿宋" w:eastAsia="仿宋" w:hAnsi="仿宋" w:cs="宋体" w:hint="eastAsia"/>
          <w:spacing w:val="8"/>
          <w:kern w:val="0"/>
          <w:sz w:val="32"/>
          <w:szCs w:val="32"/>
        </w:rPr>
        <w:t>16.社区党建</w:t>
      </w:r>
      <w:proofErr w:type="gramStart"/>
      <w:r w:rsidRPr="00E12CE4">
        <w:rPr>
          <w:rFonts w:ascii="仿宋" w:eastAsia="仿宋" w:hAnsi="仿宋" w:cs="宋体" w:hint="eastAsia"/>
          <w:spacing w:val="8"/>
          <w:kern w:val="0"/>
          <w:sz w:val="32"/>
          <w:szCs w:val="32"/>
        </w:rPr>
        <w:t>引领多元</w:t>
      </w:r>
      <w:proofErr w:type="gramEnd"/>
      <w:r w:rsidRPr="00E12CE4">
        <w:rPr>
          <w:rFonts w:ascii="仿宋" w:eastAsia="仿宋" w:hAnsi="仿宋" w:cs="宋体" w:hint="eastAsia"/>
          <w:spacing w:val="8"/>
          <w:kern w:val="0"/>
          <w:sz w:val="32"/>
          <w:szCs w:val="32"/>
        </w:rPr>
        <w:t>共治机制研究</w:t>
      </w:r>
    </w:p>
    <w:p w:rsidR="00443EDD" w:rsidRPr="00E12CE4" w:rsidRDefault="00443EDD" w:rsidP="00443EDD">
      <w:pPr>
        <w:shd w:val="clear" w:color="auto" w:fill="FFFFFF"/>
        <w:spacing w:before="0" w:after="0" w:line="240" w:lineRule="auto"/>
        <w:ind w:firstLine="0"/>
        <w:jc w:val="both"/>
        <w:rPr>
          <w:rFonts w:ascii="仿宋" w:eastAsia="仿宋" w:hAnsi="仿宋" w:cs="宋体" w:hint="eastAsia"/>
          <w:spacing w:val="8"/>
          <w:kern w:val="0"/>
          <w:sz w:val="32"/>
          <w:szCs w:val="32"/>
        </w:rPr>
      </w:pPr>
      <w:r w:rsidRPr="00E12CE4">
        <w:rPr>
          <w:rFonts w:ascii="仿宋" w:eastAsia="仿宋" w:hAnsi="仿宋" w:cs="宋体" w:hint="eastAsia"/>
          <w:spacing w:val="8"/>
          <w:kern w:val="0"/>
          <w:sz w:val="32"/>
          <w:szCs w:val="32"/>
        </w:rPr>
        <w:t>17.城乡社区服务体系建设研究</w:t>
      </w:r>
    </w:p>
    <w:p w:rsidR="00443EDD" w:rsidRPr="00E12CE4" w:rsidRDefault="00443EDD" w:rsidP="00443EDD">
      <w:pPr>
        <w:shd w:val="clear" w:color="auto" w:fill="FFFFFF"/>
        <w:spacing w:before="0" w:after="0" w:line="240" w:lineRule="auto"/>
        <w:ind w:firstLine="0"/>
        <w:jc w:val="both"/>
        <w:rPr>
          <w:rFonts w:ascii="仿宋" w:eastAsia="仿宋" w:hAnsi="仿宋" w:cs="宋体" w:hint="eastAsia"/>
          <w:spacing w:val="8"/>
          <w:kern w:val="0"/>
          <w:sz w:val="32"/>
          <w:szCs w:val="32"/>
        </w:rPr>
      </w:pPr>
      <w:r w:rsidRPr="00E12CE4">
        <w:rPr>
          <w:rFonts w:ascii="仿宋" w:eastAsia="仿宋" w:hAnsi="仿宋" w:cs="宋体" w:hint="eastAsia"/>
          <w:spacing w:val="8"/>
          <w:kern w:val="0"/>
          <w:sz w:val="32"/>
          <w:szCs w:val="32"/>
        </w:rPr>
        <w:t>18.“智慧社区”建设研究</w:t>
      </w:r>
    </w:p>
    <w:p w:rsidR="00443EDD" w:rsidRPr="00E12CE4" w:rsidRDefault="00443EDD" w:rsidP="00443EDD">
      <w:pPr>
        <w:shd w:val="clear" w:color="auto" w:fill="FFFFFF"/>
        <w:spacing w:before="0" w:after="0" w:line="240" w:lineRule="auto"/>
        <w:ind w:firstLine="0"/>
        <w:jc w:val="both"/>
        <w:rPr>
          <w:rFonts w:ascii="仿宋" w:eastAsia="仿宋" w:hAnsi="仿宋" w:cs="宋体" w:hint="eastAsia"/>
          <w:spacing w:val="8"/>
          <w:kern w:val="0"/>
          <w:sz w:val="32"/>
          <w:szCs w:val="32"/>
        </w:rPr>
      </w:pPr>
      <w:r w:rsidRPr="00E12CE4">
        <w:rPr>
          <w:rFonts w:ascii="仿宋" w:eastAsia="仿宋" w:hAnsi="仿宋" w:cs="宋体" w:hint="eastAsia"/>
          <w:spacing w:val="8"/>
          <w:kern w:val="0"/>
          <w:sz w:val="32"/>
          <w:szCs w:val="32"/>
        </w:rPr>
        <w:lastRenderedPageBreak/>
        <w:t>19.建立与国家发展战略相适应的行政区划体系研究</w:t>
      </w:r>
    </w:p>
    <w:p w:rsidR="00443EDD" w:rsidRPr="00E12CE4" w:rsidRDefault="00443EDD" w:rsidP="00443EDD">
      <w:pPr>
        <w:shd w:val="clear" w:color="auto" w:fill="FFFFFF"/>
        <w:spacing w:before="0" w:after="0" w:line="240" w:lineRule="auto"/>
        <w:ind w:firstLine="0"/>
        <w:jc w:val="both"/>
        <w:rPr>
          <w:rFonts w:ascii="仿宋" w:eastAsia="仿宋" w:hAnsi="仿宋" w:cs="宋体" w:hint="eastAsia"/>
          <w:spacing w:val="8"/>
          <w:kern w:val="0"/>
          <w:sz w:val="32"/>
          <w:szCs w:val="32"/>
        </w:rPr>
      </w:pPr>
      <w:r w:rsidRPr="00E12CE4">
        <w:rPr>
          <w:rFonts w:ascii="仿宋" w:eastAsia="仿宋" w:hAnsi="仿宋" w:cs="宋体" w:hint="eastAsia"/>
          <w:spacing w:val="8"/>
          <w:kern w:val="0"/>
          <w:sz w:val="32"/>
          <w:szCs w:val="32"/>
        </w:rPr>
        <w:t>20.城乡养老服务体系建设研究</w:t>
      </w:r>
    </w:p>
    <w:p w:rsidR="00443EDD" w:rsidRPr="00E12CE4" w:rsidRDefault="00443EDD" w:rsidP="00443EDD">
      <w:pPr>
        <w:shd w:val="clear" w:color="auto" w:fill="FFFFFF"/>
        <w:spacing w:before="0" w:after="0" w:line="240" w:lineRule="auto"/>
        <w:ind w:firstLine="0"/>
        <w:jc w:val="both"/>
        <w:rPr>
          <w:rFonts w:ascii="仿宋" w:eastAsia="仿宋" w:hAnsi="仿宋" w:cs="宋体" w:hint="eastAsia"/>
          <w:spacing w:val="8"/>
          <w:kern w:val="0"/>
          <w:sz w:val="32"/>
          <w:szCs w:val="32"/>
        </w:rPr>
      </w:pPr>
      <w:r w:rsidRPr="00E12CE4">
        <w:rPr>
          <w:rFonts w:ascii="仿宋" w:eastAsia="仿宋" w:hAnsi="仿宋" w:cs="宋体" w:hint="eastAsia"/>
          <w:spacing w:val="8"/>
          <w:kern w:val="0"/>
          <w:sz w:val="32"/>
          <w:szCs w:val="32"/>
        </w:rPr>
        <w:t>21.老年人长期</w:t>
      </w:r>
      <w:proofErr w:type="gramStart"/>
      <w:r w:rsidRPr="00E12CE4">
        <w:rPr>
          <w:rFonts w:ascii="仿宋" w:eastAsia="仿宋" w:hAnsi="仿宋" w:cs="宋体" w:hint="eastAsia"/>
          <w:spacing w:val="8"/>
          <w:kern w:val="0"/>
          <w:sz w:val="32"/>
          <w:szCs w:val="32"/>
        </w:rPr>
        <w:t>照护保障</w:t>
      </w:r>
      <w:proofErr w:type="gramEnd"/>
      <w:r w:rsidRPr="00E12CE4">
        <w:rPr>
          <w:rFonts w:ascii="仿宋" w:eastAsia="仿宋" w:hAnsi="仿宋" w:cs="宋体" w:hint="eastAsia"/>
          <w:spacing w:val="8"/>
          <w:kern w:val="0"/>
          <w:sz w:val="32"/>
          <w:szCs w:val="32"/>
        </w:rPr>
        <w:t>制度研究</w:t>
      </w:r>
    </w:p>
    <w:p w:rsidR="00443EDD" w:rsidRPr="00E12CE4" w:rsidRDefault="00443EDD" w:rsidP="00443EDD">
      <w:pPr>
        <w:shd w:val="clear" w:color="auto" w:fill="FFFFFF"/>
        <w:spacing w:before="0" w:after="0" w:line="240" w:lineRule="auto"/>
        <w:ind w:firstLine="0"/>
        <w:jc w:val="both"/>
        <w:rPr>
          <w:rFonts w:ascii="仿宋" w:eastAsia="仿宋" w:hAnsi="仿宋" w:cs="宋体" w:hint="eastAsia"/>
          <w:spacing w:val="8"/>
          <w:kern w:val="0"/>
          <w:sz w:val="32"/>
          <w:szCs w:val="32"/>
        </w:rPr>
      </w:pPr>
      <w:r w:rsidRPr="00E12CE4">
        <w:rPr>
          <w:rFonts w:ascii="仿宋" w:eastAsia="仿宋" w:hAnsi="仿宋" w:cs="宋体" w:hint="eastAsia"/>
          <w:spacing w:val="8"/>
          <w:kern w:val="0"/>
          <w:sz w:val="32"/>
          <w:szCs w:val="32"/>
        </w:rPr>
        <w:t>22.大数据背景下地名公共服务体系建设研究</w:t>
      </w:r>
    </w:p>
    <w:p w:rsidR="00443EDD" w:rsidRPr="00E12CE4" w:rsidRDefault="00443EDD" w:rsidP="00443EDD">
      <w:pPr>
        <w:shd w:val="clear" w:color="auto" w:fill="FFFFFF"/>
        <w:spacing w:before="0" w:after="0" w:line="240" w:lineRule="auto"/>
        <w:ind w:firstLine="0"/>
        <w:jc w:val="both"/>
        <w:rPr>
          <w:rFonts w:ascii="仿宋" w:eastAsia="仿宋" w:hAnsi="仿宋" w:cs="宋体" w:hint="eastAsia"/>
          <w:spacing w:val="8"/>
          <w:kern w:val="0"/>
          <w:sz w:val="32"/>
          <w:szCs w:val="32"/>
        </w:rPr>
      </w:pPr>
      <w:r w:rsidRPr="00E12CE4">
        <w:rPr>
          <w:rFonts w:ascii="仿宋" w:eastAsia="仿宋" w:hAnsi="仿宋" w:cs="宋体" w:hint="eastAsia"/>
          <w:spacing w:val="8"/>
          <w:kern w:val="0"/>
          <w:sz w:val="32"/>
          <w:szCs w:val="32"/>
        </w:rPr>
        <w:t>23.新时代中国殡葬文化建设研究</w:t>
      </w:r>
    </w:p>
    <w:p w:rsidR="00443EDD" w:rsidRPr="00E12CE4" w:rsidRDefault="00443EDD" w:rsidP="00443EDD">
      <w:pPr>
        <w:shd w:val="clear" w:color="auto" w:fill="FFFFFF"/>
        <w:spacing w:before="0" w:after="0" w:line="240" w:lineRule="auto"/>
        <w:ind w:firstLine="0"/>
        <w:jc w:val="both"/>
        <w:rPr>
          <w:rFonts w:ascii="仿宋" w:eastAsia="仿宋" w:hAnsi="仿宋" w:cs="宋体" w:hint="eastAsia"/>
          <w:spacing w:val="8"/>
          <w:kern w:val="0"/>
          <w:sz w:val="32"/>
          <w:szCs w:val="32"/>
        </w:rPr>
      </w:pPr>
      <w:r w:rsidRPr="00E12CE4">
        <w:rPr>
          <w:rFonts w:ascii="仿宋" w:eastAsia="仿宋" w:hAnsi="仿宋" w:cs="宋体" w:hint="eastAsia"/>
          <w:spacing w:val="8"/>
          <w:kern w:val="0"/>
          <w:sz w:val="32"/>
          <w:szCs w:val="32"/>
        </w:rPr>
        <w:t>24.志愿服务可持续发展研究</w:t>
      </w:r>
    </w:p>
    <w:p w:rsidR="00443EDD" w:rsidRPr="00E12CE4" w:rsidRDefault="00443EDD" w:rsidP="00443EDD">
      <w:pPr>
        <w:shd w:val="clear" w:color="auto" w:fill="FFFFFF"/>
        <w:spacing w:before="0" w:after="0" w:line="240" w:lineRule="auto"/>
        <w:ind w:firstLine="0"/>
        <w:jc w:val="both"/>
        <w:rPr>
          <w:rFonts w:ascii="仿宋" w:eastAsia="仿宋" w:hAnsi="仿宋" w:cs="宋体" w:hint="eastAsia"/>
          <w:spacing w:val="8"/>
          <w:kern w:val="0"/>
          <w:sz w:val="32"/>
          <w:szCs w:val="32"/>
        </w:rPr>
      </w:pPr>
      <w:r w:rsidRPr="00E12CE4">
        <w:rPr>
          <w:rFonts w:ascii="仿宋" w:eastAsia="仿宋" w:hAnsi="仿宋" w:cs="宋体" w:hint="eastAsia"/>
          <w:spacing w:val="8"/>
          <w:kern w:val="0"/>
          <w:sz w:val="32"/>
          <w:szCs w:val="32"/>
        </w:rPr>
        <w:t>25.民政部门加强政治机关建设研究</w:t>
      </w:r>
    </w:p>
    <w:p w:rsidR="00443EDD" w:rsidRPr="00E12CE4" w:rsidRDefault="00443EDD" w:rsidP="00443EDD">
      <w:pPr>
        <w:shd w:val="clear" w:color="auto" w:fill="FFFFFF"/>
        <w:spacing w:before="0" w:after="0" w:line="240" w:lineRule="auto"/>
        <w:ind w:firstLine="0"/>
        <w:jc w:val="both"/>
        <w:rPr>
          <w:rFonts w:ascii="仿宋" w:eastAsia="仿宋" w:hAnsi="仿宋" w:cs="宋体" w:hint="eastAsia"/>
          <w:spacing w:val="8"/>
          <w:kern w:val="0"/>
          <w:sz w:val="32"/>
          <w:szCs w:val="32"/>
        </w:rPr>
      </w:pPr>
      <w:r w:rsidRPr="00E12CE4">
        <w:rPr>
          <w:rFonts w:ascii="仿宋" w:eastAsia="仿宋" w:hAnsi="仿宋" w:cs="宋体" w:hint="eastAsia"/>
          <w:spacing w:val="8"/>
          <w:kern w:val="0"/>
          <w:sz w:val="32"/>
          <w:szCs w:val="32"/>
        </w:rPr>
        <w:t>26.新时代民政治理体系与治理能力现代化研究</w:t>
      </w:r>
    </w:p>
    <w:p w:rsidR="00443EDD" w:rsidRPr="00E12CE4" w:rsidRDefault="00443EDD" w:rsidP="00443EDD">
      <w:pPr>
        <w:shd w:val="clear" w:color="auto" w:fill="FFFFFF"/>
        <w:spacing w:before="0" w:after="0" w:line="240" w:lineRule="auto"/>
        <w:ind w:firstLine="0"/>
        <w:jc w:val="both"/>
        <w:rPr>
          <w:rFonts w:ascii="仿宋" w:eastAsia="仿宋" w:hAnsi="仿宋" w:cs="宋体" w:hint="eastAsia"/>
          <w:spacing w:val="8"/>
          <w:kern w:val="0"/>
          <w:sz w:val="32"/>
          <w:szCs w:val="32"/>
        </w:rPr>
      </w:pPr>
      <w:r w:rsidRPr="00E12CE4">
        <w:rPr>
          <w:rFonts w:ascii="仿宋" w:eastAsia="仿宋" w:hAnsi="仿宋" w:cs="宋体" w:hint="eastAsia"/>
          <w:spacing w:val="8"/>
          <w:kern w:val="0"/>
          <w:sz w:val="32"/>
          <w:szCs w:val="32"/>
        </w:rPr>
        <w:t>27.常态化疫情防控背景下民政应急管理体系建设研究</w:t>
      </w:r>
    </w:p>
    <w:p w:rsidR="00443EDD" w:rsidRPr="00E12CE4" w:rsidRDefault="00443EDD" w:rsidP="00443EDD">
      <w:pPr>
        <w:shd w:val="clear" w:color="auto" w:fill="FFFFFF"/>
        <w:spacing w:before="0" w:after="0" w:line="240" w:lineRule="auto"/>
        <w:ind w:firstLine="0"/>
        <w:jc w:val="both"/>
        <w:rPr>
          <w:rFonts w:ascii="仿宋" w:eastAsia="仿宋" w:hAnsi="仿宋" w:cs="宋体" w:hint="eastAsia"/>
          <w:spacing w:val="8"/>
          <w:kern w:val="0"/>
          <w:sz w:val="32"/>
          <w:szCs w:val="32"/>
        </w:rPr>
      </w:pPr>
      <w:r w:rsidRPr="00E12CE4">
        <w:rPr>
          <w:rFonts w:ascii="仿宋" w:eastAsia="仿宋" w:hAnsi="仿宋" w:cs="宋体" w:hint="eastAsia"/>
          <w:spacing w:val="8"/>
          <w:kern w:val="0"/>
          <w:sz w:val="32"/>
          <w:szCs w:val="32"/>
        </w:rPr>
        <w:t>28.新时代民政事业科技支撑研究</w:t>
      </w:r>
    </w:p>
    <w:p w:rsidR="00443EDD" w:rsidRPr="00E12CE4" w:rsidRDefault="00443EDD" w:rsidP="00443EDD">
      <w:pPr>
        <w:shd w:val="clear" w:color="auto" w:fill="FFFFFF"/>
        <w:spacing w:before="0" w:after="0" w:line="240" w:lineRule="auto"/>
        <w:ind w:firstLine="0"/>
        <w:jc w:val="both"/>
        <w:rPr>
          <w:rFonts w:ascii="仿宋" w:eastAsia="仿宋" w:hAnsi="仿宋" w:cs="宋体" w:hint="eastAsia"/>
          <w:spacing w:val="8"/>
          <w:kern w:val="0"/>
          <w:sz w:val="32"/>
          <w:szCs w:val="32"/>
        </w:rPr>
      </w:pPr>
      <w:r w:rsidRPr="00E12CE4">
        <w:rPr>
          <w:rFonts w:ascii="仿宋" w:eastAsia="仿宋" w:hAnsi="仿宋" w:cs="宋体" w:hint="eastAsia"/>
          <w:spacing w:val="8"/>
          <w:kern w:val="0"/>
          <w:sz w:val="32"/>
          <w:szCs w:val="32"/>
        </w:rPr>
        <w:t>29.加强基层民政服务能力建设研究</w:t>
      </w:r>
    </w:p>
    <w:p w:rsidR="00443EDD" w:rsidRPr="00E12CE4" w:rsidRDefault="00443EDD" w:rsidP="00443EDD">
      <w:pPr>
        <w:rPr>
          <w:rFonts w:ascii="仿宋" w:eastAsia="仿宋" w:hAnsi="仿宋"/>
          <w:sz w:val="32"/>
          <w:szCs w:val="32"/>
        </w:rPr>
      </w:pPr>
    </w:p>
    <w:p w:rsidR="000B3546" w:rsidRPr="00443EDD" w:rsidRDefault="000B3546"/>
    <w:sectPr w:rsidR="000B3546" w:rsidRPr="00443E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EDD"/>
    <w:rsid w:val="000B3546"/>
    <w:rsid w:val="0044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6DDAD"/>
  <w15:chartTrackingRefBased/>
  <w15:docId w15:val="{78B3BC74-254B-4E30-B797-6F1C548B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375" w:after="375" w:line="360" w:lineRule="auto"/>
        <w:ind w:firstLine="482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3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马婕</dc:creator>
  <cp:keywords/>
  <dc:description/>
  <cp:lastModifiedBy>马婕</cp:lastModifiedBy>
  <cp:revision>1</cp:revision>
  <dcterms:created xsi:type="dcterms:W3CDTF">2020-10-06T01:38:00Z</dcterms:created>
  <dcterms:modified xsi:type="dcterms:W3CDTF">2020-10-06T01:39:00Z</dcterms:modified>
</cp:coreProperties>
</file>