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6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Cs/>
          <w:sz w:val="30"/>
          <w:szCs w:val="30"/>
          <w:lang w:val="en-US"/>
        </w:rPr>
      </w:pPr>
      <w:bookmarkStart w:id="0" w:name="_GoBack"/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"/>
        </w:rPr>
        <w:t>附件1</w:t>
      </w:r>
    </w:p>
    <w:p w14:paraId="548997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2026年度徐州市社会科学研究文化建设</w:t>
      </w:r>
    </w:p>
    <w:p w14:paraId="331F46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专项课题指南</w:t>
      </w:r>
    </w:p>
    <w:bookmarkEnd w:id="0"/>
    <w:p w14:paraId="64919C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"/>
        </w:rPr>
      </w:pPr>
    </w:p>
    <w:p w14:paraId="226B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一、历史文脉与城市更新研究</w:t>
      </w:r>
    </w:p>
    <w:p w14:paraId="63A6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 基于徐州文脉的艺术生活与场景创新融合研究</w:t>
      </w:r>
    </w:p>
    <w:p w14:paraId="58B5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 徐州历史文脉保护与开发中多元主体协同机制研究</w:t>
      </w:r>
    </w:p>
    <w:p w14:paraId="4721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 徐州历史建筑资源分级保护利用与城市风貌塑造的协同研究</w:t>
      </w:r>
    </w:p>
    <w:p w14:paraId="23A2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4.“彭城七里”历史地段活态保护与城市更新的协同治理研究</w:t>
      </w:r>
    </w:p>
    <w:p w14:paraId="6319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二、两汉文化传承与活化研究</w:t>
      </w:r>
    </w:p>
    <w:p w14:paraId="52B3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 两汉文化符号与徐州城市品牌形象构建创新研究</w:t>
      </w:r>
    </w:p>
    <w:p w14:paraId="3B74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6. 徐州汉楚王墓群考古遗址的公共展示与价值传播研究</w:t>
      </w:r>
    </w:p>
    <w:p w14:paraId="5F33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7. 徐州“汉代四绝”文化内涵体系与当代转化研究</w:t>
      </w:r>
    </w:p>
    <w:p w14:paraId="29D0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8. 徐州汉文化传承发展的国际化传播策略研究</w:t>
      </w:r>
    </w:p>
    <w:p w14:paraId="423D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三、非遗保护传承与应用发展研究</w:t>
      </w:r>
    </w:p>
    <w:p w14:paraId="78F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9. 徐州非遗资源的创造性转化与创新性发展研究</w:t>
      </w:r>
    </w:p>
    <w:p w14:paraId="2642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10. 徐州非遗与旅游深度融合发展模式及路径研究</w:t>
      </w:r>
    </w:p>
    <w:p w14:paraId="6B5C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11. 徐州传统工艺的当代转化与非遗工坊培育模式研究</w:t>
      </w:r>
    </w:p>
    <w:p w14:paraId="3795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12. 徐州非遗整体性保护与文创产品体系化开发研究</w:t>
      </w:r>
    </w:p>
    <w:p w14:paraId="1347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四、地方文化与当代生活融合研究</w:t>
      </w:r>
    </w:p>
    <w:p w14:paraId="124F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13. 徐州优秀民间典故融入大中小学思政教育一体化研究</w:t>
      </w:r>
    </w:p>
    <w:p w14:paraId="28CE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14. 徐州民俗文化的当代变迁、价值重构与保护利用研究</w:t>
      </w:r>
    </w:p>
    <w:p w14:paraId="769A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15. 徐州饮食文化的区域特征、文化内涵与品牌塑造研究</w:t>
      </w:r>
    </w:p>
    <w:p w14:paraId="5274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16. 徐州运河文化与黄河故道文化的传承创新与当代价值研究</w:t>
      </w:r>
    </w:p>
    <w:p w14:paraId="7C60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17.彭祖饮食养生文化与徐州本土饮食习俗关联性研究</w:t>
      </w:r>
    </w:p>
    <w:p w14:paraId="0985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五、冷门绝学与基础性研究</w:t>
      </w:r>
    </w:p>
    <w:p w14:paraId="5982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18. 徐州地区古籍文献的数字化整理与开发利用策略研究</w:t>
      </w:r>
    </w:p>
    <w:p w14:paraId="1AE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19. 徐州传统建筑营造技艺的抢救性记录与传承保护路径研究</w:t>
      </w:r>
    </w:p>
    <w:p w14:paraId="35A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20. 徐州珍稀地方文献的辑考与历史文化价值阐释研究</w:t>
      </w:r>
    </w:p>
    <w:p w14:paraId="111F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21. 徐州方言文化生态记录与口头文化遗产活态传承研究</w:t>
      </w:r>
    </w:p>
    <w:p w14:paraId="4A2F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六、其他关于文化建设方面的研究课题</w:t>
      </w:r>
    </w:p>
    <w:p w14:paraId="39B6B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123E"/>
    <w:rsid w:val="553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2026-07-03T01:50:00Z</dcterms:created>
  <dc:creator>江苏师大马婕</dc:creator>
  <cp:lastModifiedBy>江苏师大马婕</cp:lastModifiedBy>
  <dcterms:modified xsi:type="dcterms:W3CDTF">2026-07-03T01:51:19Z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89301438577B4A4FB6A7EFE056C18865_11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