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E4" w:rsidRPr="008367E4" w:rsidRDefault="0091145F" w:rsidP="008367E4">
      <w:pPr>
        <w:jc w:val="center"/>
        <w:rPr>
          <w:rFonts w:ascii="仿宋" w:eastAsia="仿宋" w:hAnsi="仿宋"/>
          <w:b/>
          <w:sz w:val="32"/>
          <w:szCs w:val="32"/>
        </w:rPr>
      </w:pPr>
      <w:r w:rsidRPr="008367E4">
        <w:rPr>
          <w:rFonts w:ascii="仿宋" w:eastAsia="仿宋" w:hAnsi="仿宋" w:hint="eastAsia"/>
          <w:b/>
          <w:sz w:val="32"/>
          <w:szCs w:val="32"/>
        </w:rPr>
        <w:t>2017年度江苏省社科应用研究精品工程</w:t>
      </w:r>
    </w:p>
    <w:p w:rsidR="0091145F" w:rsidRPr="008367E4" w:rsidRDefault="0091145F" w:rsidP="008367E4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8367E4">
        <w:rPr>
          <w:rFonts w:ascii="仿宋" w:eastAsia="仿宋" w:hAnsi="仿宋" w:hint="eastAsia"/>
          <w:b/>
          <w:sz w:val="32"/>
          <w:szCs w:val="32"/>
        </w:rPr>
        <w:t>（人才发展）课题申报指南</w:t>
      </w:r>
    </w:p>
    <w:p w:rsidR="0091145F" w:rsidRPr="008367E4" w:rsidRDefault="0091145F" w:rsidP="0091145F">
      <w:pPr>
        <w:rPr>
          <w:rFonts w:ascii="仿宋" w:eastAsia="仿宋" w:hAnsi="仿宋"/>
          <w:b/>
        </w:rPr>
      </w:pPr>
      <w:r w:rsidRPr="008367E4">
        <w:rPr>
          <w:rFonts w:ascii="仿宋" w:eastAsia="仿宋" w:hAnsi="仿宋"/>
          <w:b/>
        </w:rPr>
        <w:t xml:space="preserve"> 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1. 江苏以人才优势增创发展优势研究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2. 江苏人才资源现状与发展需求研究</w:t>
      </w:r>
      <w:bookmarkStart w:id="0" w:name="_GoBack"/>
      <w:bookmarkEnd w:id="0"/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3. 江苏战略性新兴产业人才需求预测与开发研究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4. 国内外顶尖人才资源信息与分布研究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5. 江苏乡土人才资源开发研究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6.“江苏制造2025”与技能型人才培养研究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7. 发达地区人才发展体制机制创新研究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8.“双招双引”联动机制研究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9. 产业集群与人才集聚相互驱动发展研究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10. 具有国际竞争力人才发展环境问题研究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11. 高校、科研院所用人自主权权责研究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12. 科技成果产业化的有效机制研究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13. 江苏“人才金融”若干问题研究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14. 欠发达地区创新人才集聚路径研究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15. 市场在人才资源配置中的决定性作用研究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16. 畅通优秀人才合理流动机制研究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17. 完善人才分类考核评价体系研究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18. 建设高层次人才健康保障体系研究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19. 推进人才管理改革试验区建设路径研究</w:t>
      </w:r>
    </w:p>
    <w:p w:rsidR="0091145F" w:rsidRPr="008367E4" w:rsidRDefault="0091145F" w:rsidP="0091145F">
      <w:pPr>
        <w:rPr>
          <w:rFonts w:ascii="仿宋" w:eastAsia="仿宋" w:hAnsi="仿宋" w:hint="eastAsia"/>
          <w:sz w:val="28"/>
          <w:szCs w:val="28"/>
        </w:rPr>
      </w:pPr>
      <w:r w:rsidRPr="008367E4">
        <w:rPr>
          <w:rFonts w:ascii="仿宋" w:eastAsia="仿宋" w:hAnsi="仿宋" w:hint="eastAsia"/>
          <w:sz w:val="28"/>
          <w:szCs w:val="28"/>
        </w:rPr>
        <w:t xml:space="preserve">    20. 行业人才队伍开发研究</w:t>
      </w:r>
    </w:p>
    <w:sectPr w:rsidR="0091145F" w:rsidRPr="00836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5F"/>
    <w:rsid w:val="00681F9F"/>
    <w:rsid w:val="007C1A1D"/>
    <w:rsid w:val="008367E4"/>
    <w:rsid w:val="0091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2B3C-E73B-46B3-8071-37F5DEE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Sky123.Org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尤莉娟</dc:creator>
  <cp:keywords/>
  <dc:description/>
  <cp:lastModifiedBy>尤莉娟</cp:lastModifiedBy>
  <cp:revision>3</cp:revision>
  <dcterms:created xsi:type="dcterms:W3CDTF">2017-05-09T09:27:00Z</dcterms:created>
  <dcterms:modified xsi:type="dcterms:W3CDTF">2017-05-09T09:30:00Z</dcterms:modified>
</cp:coreProperties>
</file>